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693A" w14:textId="1DA8F52E" w:rsidR="00F65087" w:rsidRPr="005940BA" w:rsidRDefault="00F65087">
      <w:pPr>
        <w:rPr>
          <w:b/>
          <w:sz w:val="32"/>
        </w:rPr>
      </w:pPr>
    </w:p>
    <w:p w14:paraId="1C10A067" w14:textId="77777777" w:rsidR="005940BA" w:rsidRDefault="005940BA" w:rsidP="005940BA">
      <w:pPr>
        <w:shd w:val="clear" w:color="auto" w:fill="8EAADB" w:themeFill="accent1" w:themeFillTint="99"/>
        <w:rPr>
          <w:b/>
          <w:sz w:val="32"/>
        </w:rPr>
      </w:pPr>
      <w:r w:rsidRPr="005940BA">
        <w:rPr>
          <w:b/>
          <w:sz w:val="32"/>
        </w:rPr>
        <w:t>Investing for Success 2023</w:t>
      </w:r>
      <w:r w:rsidRPr="005940BA">
        <w:rPr>
          <w:b/>
          <w:sz w:val="32"/>
        </w:rPr>
        <w:tab/>
      </w:r>
      <w:r w:rsidRPr="005940BA">
        <w:rPr>
          <w:b/>
          <w:sz w:val="32"/>
        </w:rPr>
        <w:tab/>
      </w:r>
      <w:r w:rsidRPr="005940BA">
        <w:rPr>
          <w:b/>
          <w:sz w:val="32"/>
        </w:rPr>
        <w:tab/>
      </w:r>
      <w:r w:rsidRPr="005940BA">
        <w:rPr>
          <w:b/>
          <w:sz w:val="32"/>
        </w:rPr>
        <w:tab/>
      </w:r>
      <w:r w:rsidRPr="005940BA">
        <w:rPr>
          <w:b/>
          <w:sz w:val="32"/>
        </w:rPr>
        <w:tab/>
      </w:r>
      <w:r>
        <w:rPr>
          <w:b/>
          <w:sz w:val="32"/>
        </w:rPr>
        <w:tab/>
      </w:r>
      <w:r w:rsidRPr="005940BA">
        <w:rPr>
          <w:b/>
          <w:sz w:val="32"/>
        </w:rPr>
        <w:t xml:space="preserve">Estimated </w:t>
      </w:r>
      <w:r>
        <w:rPr>
          <w:b/>
          <w:sz w:val="32"/>
        </w:rPr>
        <w:t>$</w:t>
      </w:r>
      <w:r w:rsidRPr="005940BA">
        <w:rPr>
          <w:b/>
          <w:sz w:val="32"/>
        </w:rPr>
        <w:t>130 000</w:t>
      </w:r>
    </w:p>
    <w:p w14:paraId="44E64A16" w14:textId="77777777" w:rsidR="005940BA" w:rsidRDefault="005940BA">
      <w:pPr>
        <w:rPr>
          <w:b/>
          <w:sz w:val="32"/>
        </w:rPr>
      </w:pPr>
      <w:r>
        <w:rPr>
          <w:b/>
          <w:sz w:val="32"/>
        </w:rPr>
        <w:t>Mount Gravatt State School</w:t>
      </w:r>
    </w:p>
    <w:p w14:paraId="51B51072" w14:textId="77777777" w:rsidR="005940BA" w:rsidRDefault="005940BA" w:rsidP="005940BA">
      <w:pPr>
        <w:shd w:val="clear" w:color="auto" w:fill="FFFF00"/>
        <w:rPr>
          <w:b/>
          <w:sz w:val="32"/>
        </w:rPr>
      </w:pPr>
      <w:r>
        <w:rPr>
          <w:b/>
          <w:sz w:val="32"/>
        </w:rPr>
        <w:t>This funding will be used to</w:t>
      </w:r>
    </w:p>
    <w:p w14:paraId="2A44D92E" w14:textId="77777777" w:rsidR="00CD2A08" w:rsidRPr="00135F75" w:rsidRDefault="00DB1FCF" w:rsidP="00135F75">
      <w:pPr>
        <w:pStyle w:val="ListParagraph"/>
        <w:numPr>
          <w:ilvl w:val="0"/>
          <w:numId w:val="1"/>
        </w:numPr>
        <w:rPr>
          <w:b/>
          <w:sz w:val="24"/>
          <w:szCs w:val="24"/>
        </w:rPr>
      </w:pPr>
      <w:r w:rsidRPr="00135F75">
        <w:rPr>
          <w:sz w:val="24"/>
          <w:szCs w:val="24"/>
        </w:rPr>
        <w:t xml:space="preserve">To improve the outcomes for all students in the English </w:t>
      </w:r>
      <w:r w:rsidR="00135F75" w:rsidRPr="00135F75">
        <w:rPr>
          <w:sz w:val="24"/>
          <w:szCs w:val="24"/>
        </w:rPr>
        <w:t>Learning Area by strengthening the planning, enacting, assessment, moderation of the Australian Curriculum.</w:t>
      </w:r>
    </w:p>
    <w:p w14:paraId="2E4C858A" w14:textId="77777777" w:rsidR="00135F75" w:rsidRPr="00135F75" w:rsidRDefault="00135F75" w:rsidP="00774C90">
      <w:pPr>
        <w:pStyle w:val="ListParagraph"/>
        <w:spacing w:line="240" w:lineRule="auto"/>
        <w:rPr>
          <w:b/>
          <w:sz w:val="24"/>
          <w:szCs w:val="24"/>
        </w:rPr>
      </w:pPr>
    </w:p>
    <w:p w14:paraId="48ABD214" w14:textId="77777777" w:rsidR="00CD2A08" w:rsidRPr="00135F75" w:rsidRDefault="00135F75" w:rsidP="00135F75">
      <w:pPr>
        <w:pStyle w:val="ListParagraph"/>
        <w:numPr>
          <w:ilvl w:val="0"/>
          <w:numId w:val="1"/>
        </w:numPr>
        <w:rPr>
          <w:b/>
          <w:sz w:val="24"/>
          <w:szCs w:val="24"/>
        </w:rPr>
      </w:pPr>
      <w:r w:rsidRPr="00135F75">
        <w:rPr>
          <w:sz w:val="24"/>
          <w:szCs w:val="24"/>
        </w:rPr>
        <w:t>Teachers will use Case Management and the tracking of student data to improve outcomes for all students. By the end of semester two, the percentage of students receiving an achievement rating of C or above in English will be at or above 8</w:t>
      </w:r>
      <w:r w:rsidR="006B34A1">
        <w:rPr>
          <w:sz w:val="24"/>
          <w:szCs w:val="24"/>
        </w:rPr>
        <w:t>5</w:t>
      </w:r>
      <w:r w:rsidRPr="00135F75">
        <w:rPr>
          <w:sz w:val="24"/>
          <w:szCs w:val="24"/>
        </w:rPr>
        <w:t>%.</w:t>
      </w:r>
    </w:p>
    <w:p w14:paraId="02A72608" w14:textId="77777777" w:rsidR="00135F75" w:rsidRPr="00135F75" w:rsidRDefault="00135F75" w:rsidP="00135F75">
      <w:pPr>
        <w:pStyle w:val="ListParagraph"/>
        <w:rPr>
          <w:b/>
          <w:sz w:val="24"/>
          <w:szCs w:val="24"/>
        </w:rPr>
      </w:pPr>
    </w:p>
    <w:p w14:paraId="616AAF6F" w14:textId="77777777" w:rsidR="006B34A1" w:rsidRPr="006B34A1" w:rsidRDefault="006B34A1" w:rsidP="006B34A1">
      <w:pPr>
        <w:pStyle w:val="ListParagraph"/>
        <w:numPr>
          <w:ilvl w:val="0"/>
          <w:numId w:val="1"/>
        </w:numPr>
        <w:rPr>
          <w:b/>
          <w:sz w:val="24"/>
          <w:szCs w:val="24"/>
        </w:rPr>
      </w:pPr>
      <w:r>
        <w:t xml:space="preserve">Embed a synthetic phonics approach to teaching reading (Prioritising Literacy Development – PLD) in prep to year 6. </w:t>
      </w:r>
    </w:p>
    <w:p w14:paraId="54D92DCF" w14:textId="77777777" w:rsidR="006B34A1" w:rsidRDefault="006B34A1" w:rsidP="006B34A1">
      <w:pPr>
        <w:pStyle w:val="ListParagraph"/>
      </w:pPr>
    </w:p>
    <w:p w14:paraId="2ABF520A" w14:textId="77777777" w:rsidR="00135F75" w:rsidRPr="006B34A1" w:rsidRDefault="006B34A1" w:rsidP="006B34A1">
      <w:pPr>
        <w:pStyle w:val="ListParagraph"/>
        <w:numPr>
          <w:ilvl w:val="0"/>
          <w:numId w:val="1"/>
        </w:numPr>
        <w:rPr>
          <w:b/>
          <w:sz w:val="24"/>
          <w:szCs w:val="24"/>
        </w:rPr>
      </w:pPr>
      <w:r>
        <w:t xml:space="preserve"> Plan for and implement a systematic collection and review of student data to inform targeted inclusive practices that will ensure every student is succeeding.</w:t>
      </w:r>
    </w:p>
    <w:p w14:paraId="08BB1C6F" w14:textId="77777777" w:rsidR="006B34A1" w:rsidRPr="006B34A1" w:rsidRDefault="006B34A1" w:rsidP="006B34A1">
      <w:pPr>
        <w:pStyle w:val="ListParagraph"/>
        <w:rPr>
          <w:b/>
          <w:sz w:val="24"/>
          <w:szCs w:val="24"/>
        </w:rPr>
      </w:pPr>
    </w:p>
    <w:p w14:paraId="0D3E76CA" w14:textId="77777777" w:rsidR="006B34A1" w:rsidRPr="006B34A1" w:rsidRDefault="006B34A1" w:rsidP="006B34A1">
      <w:pPr>
        <w:shd w:val="clear" w:color="auto" w:fill="FFFF00"/>
        <w:rPr>
          <w:b/>
          <w:sz w:val="32"/>
          <w:szCs w:val="24"/>
        </w:rPr>
      </w:pPr>
      <w:r w:rsidRPr="006B34A1">
        <w:rPr>
          <w:b/>
          <w:sz w:val="32"/>
          <w:szCs w:val="24"/>
        </w:rPr>
        <w:t>Our Initiatives Include</w:t>
      </w:r>
    </w:p>
    <w:p w14:paraId="305FDA28" w14:textId="77777777" w:rsidR="0069051C" w:rsidRDefault="00F86851" w:rsidP="0069051C">
      <w:pPr>
        <w:rPr>
          <w:b/>
          <w:sz w:val="32"/>
        </w:rPr>
      </w:pPr>
      <w:r>
        <w:rPr>
          <w:b/>
          <w:sz w:val="32"/>
        </w:rPr>
        <w:t>Literacy Coach</w:t>
      </w:r>
    </w:p>
    <w:p w14:paraId="684101E7" w14:textId="77777777" w:rsidR="0069051C" w:rsidRPr="0069051C" w:rsidRDefault="0069051C" w:rsidP="0069051C">
      <w:pPr>
        <w:pStyle w:val="ListParagraph"/>
        <w:numPr>
          <w:ilvl w:val="0"/>
          <w:numId w:val="4"/>
        </w:numPr>
        <w:rPr>
          <w:b/>
          <w:sz w:val="32"/>
        </w:rPr>
      </w:pPr>
      <w:r w:rsidRPr="0069051C">
        <w:rPr>
          <w:sz w:val="24"/>
        </w:rPr>
        <w:t xml:space="preserve">Provide in-service training and follow up coaching to assist classroom teachers in the use of </w:t>
      </w:r>
      <w:r>
        <w:rPr>
          <w:sz w:val="24"/>
        </w:rPr>
        <w:t>Literacy</w:t>
      </w:r>
      <w:r w:rsidRPr="0069051C">
        <w:rPr>
          <w:sz w:val="24"/>
        </w:rPr>
        <w:t xml:space="preserve"> in their classrooms;  </w:t>
      </w:r>
    </w:p>
    <w:p w14:paraId="20F2DECD" w14:textId="77777777" w:rsidR="0069051C" w:rsidRPr="0069051C" w:rsidRDefault="0069051C" w:rsidP="0069051C">
      <w:pPr>
        <w:pStyle w:val="ListParagraph"/>
        <w:numPr>
          <w:ilvl w:val="0"/>
          <w:numId w:val="4"/>
        </w:numPr>
        <w:rPr>
          <w:b/>
          <w:sz w:val="32"/>
        </w:rPr>
      </w:pPr>
      <w:r w:rsidRPr="0069051C">
        <w:rPr>
          <w:sz w:val="24"/>
        </w:rPr>
        <w:t xml:space="preserve">Facilitate literacy instruction and learning based on current reading and research; </w:t>
      </w:r>
    </w:p>
    <w:p w14:paraId="205A16D2" w14:textId="77777777" w:rsidR="0069051C" w:rsidRPr="0069051C" w:rsidRDefault="0069051C" w:rsidP="0069051C">
      <w:pPr>
        <w:pStyle w:val="ListParagraph"/>
        <w:numPr>
          <w:ilvl w:val="0"/>
          <w:numId w:val="4"/>
        </w:numPr>
        <w:rPr>
          <w:b/>
          <w:sz w:val="32"/>
        </w:rPr>
      </w:pPr>
      <w:r w:rsidRPr="0069051C">
        <w:rPr>
          <w:sz w:val="24"/>
        </w:rPr>
        <w:t>Work with teachers individually and/or in collaborative year level</w:t>
      </w:r>
      <w:r>
        <w:rPr>
          <w:sz w:val="24"/>
        </w:rPr>
        <w:t>s</w:t>
      </w:r>
      <w:r w:rsidRPr="0069051C">
        <w:rPr>
          <w:sz w:val="24"/>
        </w:rPr>
        <w:t xml:space="preserve"> providing practical support for a range of reading, writing, and communication strategies; </w:t>
      </w:r>
    </w:p>
    <w:p w14:paraId="3B2A408B" w14:textId="77777777" w:rsidR="0069051C" w:rsidRPr="0069051C" w:rsidRDefault="0069051C" w:rsidP="0069051C">
      <w:pPr>
        <w:pStyle w:val="ListParagraph"/>
        <w:numPr>
          <w:ilvl w:val="0"/>
          <w:numId w:val="4"/>
        </w:numPr>
        <w:rPr>
          <w:b/>
          <w:sz w:val="32"/>
        </w:rPr>
      </w:pPr>
      <w:r w:rsidRPr="0069051C">
        <w:rPr>
          <w:sz w:val="24"/>
        </w:rPr>
        <w:t xml:space="preserve">Observe and provide feedback to teachers on instruction relating to literacy development; </w:t>
      </w:r>
    </w:p>
    <w:p w14:paraId="5EFAEE8F" w14:textId="77777777" w:rsidR="0069051C" w:rsidRPr="0069051C" w:rsidRDefault="0069051C" w:rsidP="0069051C">
      <w:pPr>
        <w:pStyle w:val="ListParagraph"/>
        <w:numPr>
          <w:ilvl w:val="0"/>
          <w:numId w:val="4"/>
        </w:numPr>
        <w:rPr>
          <w:b/>
          <w:sz w:val="32"/>
        </w:rPr>
      </w:pPr>
      <w:r w:rsidRPr="0069051C">
        <w:rPr>
          <w:sz w:val="24"/>
        </w:rPr>
        <w:t xml:space="preserve"> Model and/or team teach classes in order to support teachers in their use of pedagogy related to literacy development; </w:t>
      </w:r>
    </w:p>
    <w:p w14:paraId="5B9ECA86" w14:textId="77777777" w:rsidR="0069051C" w:rsidRPr="0069051C" w:rsidRDefault="0069051C" w:rsidP="0069051C">
      <w:pPr>
        <w:pStyle w:val="ListParagraph"/>
        <w:numPr>
          <w:ilvl w:val="0"/>
          <w:numId w:val="4"/>
        </w:numPr>
        <w:rPr>
          <w:b/>
          <w:sz w:val="32"/>
        </w:rPr>
      </w:pPr>
      <w:r w:rsidRPr="0069051C">
        <w:rPr>
          <w:sz w:val="24"/>
        </w:rPr>
        <w:t xml:space="preserve">Maintain a collection of professional reading/learning materials, which reflects current research, related to students’ literacy development and share this will colleagues; </w:t>
      </w:r>
    </w:p>
    <w:p w14:paraId="75CC6A11" w14:textId="77777777" w:rsidR="0069051C" w:rsidRPr="009720B1" w:rsidRDefault="0069051C" w:rsidP="0069051C">
      <w:pPr>
        <w:pStyle w:val="ListParagraph"/>
        <w:numPr>
          <w:ilvl w:val="0"/>
          <w:numId w:val="4"/>
        </w:numPr>
        <w:rPr>
          <w:b/>
          <w:sz w:val="32"/>
        </w:rPr>
      </w:pPr>
      <w:r w:rsidRPr="0069051C">
        <w:rPr>
          <w:sz w:val="24"/>
        </w:rPr>
        <w:t>Support teachers’ professional growth and strengthen their professional knowledge, skills and strategies for improving student literacy through provision of an ongoing program of workshops and/or coursework.</w:t>
      </w:r>
    </w:p>
    <w:p w14:paraId="3E0E03E3" w14:textId="77777777" w:rsidR="00252C6B" w:rsidRDefault="00252C6B" w:rsidP="009720B1">
      <w:pPr>
        <w:ind w:left="360"/>
      </w:pPr>
      <w:r w:rsidRPr="00252C6B">
        <w:rPr>
          <w:b/>
          <w:sz w:val="24"/>
        </w:rPr>
        <w:t>Evidence base supporting this initiative:</w:t>
      </w:r>
      <w:r w:rsidRPr="00252C6B">
        <w:rPr>
          <w:sz w:val="24"/>
        </w:rPr>
        <w:t xml:space="preserve"> </w:t>
      </w:r>
    </w:p>
    <w:p w14:paraId="3AB80317" w14:textId="77777777" w:rsidR="00252C6B" w:rsidRDefault="00252C6B" w:rsidP="009720B1">
      <w:pPr>
        <w:ind w:left="360"/>
      </w:pPr>
      <w:proofErr w:type="spellStart"/>
      <w:r>
        <w:t>Sharrat</w:t>
      </w:r>
      <w:proofErr w:type="spellEnd"/>
      <w:r>
        <w:t xml:space="preserve">, L &amp; Fullan, M, 2012 Putting Faces on the Data: </w:t>
      </w:r>
    </w:p>
    <w:p w14:paraId="405B6B36" w14:textId="77777777" w:rsidR="009720B1" w:rsidRDefault="00252C6B" w:rsidP="009720B1">
      <w:pPr>
        <w:ind w:left="360"/>
      </w:pPr>
      <w:r>
        <w:t xml:space="preserve">What Great Leaders </w:t>
      </w:r>
      <w:proofErr w:type="gramStart"/>
      <w:r>
        <w:t>Do!,</w:t>
      </w:r>
      <w:proofErr w:type="gramEnd"/>
      <w:r>
        <w:t xml:space="preserve"> Corwin, USA • Kouzes, J &amp; Posner, B, 2021 The Leadership Challenge, Jossey-Bass, USA</w:t>
      </w:r>
    </w:p>
    <w:p w14:paraId="0E2CD900" w14:textId="77777777" w:rsidR="004B51D5" w:rsidRDefault="004B51D5" w:rsidP="009720B1">
      <w:pPr>
        <w:ind w:left="360"/>
      </w:pPr>
      <w:r>
        <w:t xml:space="preserve">Heggerty, M, 2004 Phonemic Awareness: The Skills that they need to help them succeed </w:t>
      </w:r>
    </w:p>
    <w:p w14:paraId="698D9B6E" w14:textId="77777777" w:rsidR="004B51D5" w:rsidRPr="009720B1" w:rsidRDefault="004B51D5" w:rsidP="009720B1">
      <w:pPr>
        <w:ind w:left="360"/>
        <w:rPr>
          <w:b/>
          <w:sz w:val="32"/>
        </w:rPr>
      </w:pPr>
      <w:proofErr w:type="spellStart"/>
      <w:r>
        <w:t>Snowling</w:t>
      </w:r>
      <w:proofErr w:type="spellEnd"/>
      <w:r>
        <w:t>, M &amp; Hulme, C, 2007 The Science of Reading: A Handbook</w:t>
      </w:r>
    </w:p>
    <w:p w14:paraId="7890C145" w14:textId="77777777" w:rsidR="004B51D5" w:rsidRDefault="004B51D5" w:rsidP="00774C90">
      <w:pPr>
        <w:ind w:left="360"/>
        <w:rPr>
          <w:b/>
          <w:sz w:val="32"/>
        </w:rPr>
      </w:pPr>
    </w:p>
    <w:p w14:paraId="64536D00" w14:textId="77777777" w:rsidR="00774C90" w:rsidRDefault="00774C90" w:rsidP="004B51D5">
      <w:pPr>
        <w:rPr>
          <w:b/>
          <w:sz w:val="32"/>
        </w:rPr>
      </w:pPr>
      <w:r>
        <w:rPr>
          <w:b/>
          <w:sz w:val="32"/>
        </w:rPr>
        <w:t>Technology Coach</w:t>
      </w:r>
    </w:p>
    <w:p w14:paraId="6F89796E" w14:textId="77777777" w:rsidR="00774C90" w:rsidRPr="00774C90" w:rsidRDefault="00774C90" w:rsidP="00774C90">
      <w:pPr>
        <w:pStyle w:val="ListParagraph"/>
        <w:numPr>
          <w:ilvl w:val="0"/>
          <w:numId w:val="6"/>
        </w:numPr>
        <w:rPr>
          <w:b/>
          <w:sz w:val="36"/>
        </w:rPr>
      </w:pPr>
      <w:r w:rsidRPr="00774C90">
        <w:rPr>
          <w:sz w:val="24"/>
        </w:rPr>
        <w:t xml:space="preserve">Work with Curriculum Leaders and Classroom Teachers to plan, implement and review </w:t>
      </w:r>
      <w:r>
        <w:rPr>
          <w:sz w:val="24"/>
        </w:rPr>
        <w:t xml:space="preserve">Technology </w:t>
      </w:r>
      <w:r w:rsidRPr="00774C90">
        <w:rPr>
          <w:sz w:val="24"/>
        </w:rPr>
        <w:t>programs</w:t>
      </w:r>
      <w:r>
        <w:rPr>
          <w:sz w:val="24"/>
        </w:rPr>
        <w:t>;</w:t>
      </w:r>
    </w:p>
    <w:p w14:paraId="08046866" w14:textId="77777777" w:rsidR="00774C90" w:rsidRPr="00774C90" w:rsidRDefault="00774C90" w:rsidP="00774C90">
      <w:pPr>
        <w:pStyle w:val="ListParagraph"/>
        <w:numPr>
          <w:ilvl w:val="0"/>
          <w:numId w:val="6"/>
        </w:numPr>
        <w:rPr>
          <w:b/>
          <w:sz w:val="36"/>
        </w:rPr>
      </w:pPr>
      <w:r w:rsidRPr="00774C90">
        <w:rPr>
          <w:sz w:val="24"/>
        </w:rPr>
        <w:t>Consult with Curriculum Leaders to select and use a range of assessment tools as a means to make sound decisions about student needs as required by to the curriculum;</w:t>
      </w:r>
    </w:p>
    <w:p w14:paraId="2C25D936" w14:textId="77777777" w:rsidR="00774C90" w:rsidRPr="004B51D5" w:rsidRDefault="00774C90" w:rsidP="00774C90">
      <w:pPr>
        <w:pStyle w:val="ListParagraph"/>
        <w:numPr>
          <w:ilvl w:val="0"/>
          <w:numId w:val="6"/>
        </w:numPr>
        <w:rPr>
          <w:rStyle w:val="Emphasis"/>
          <w:rFonts w:cstheme="minorHAnsi"/>
          <w:b/>
          <w:iCs w:val="0"/>
          <w:sz w:val="32"/>
        </w:rPr>
      </w:pPr>
      <w:r>
        <w:rPr>
          <w:rStyle w:val="Emphasis"/>
          <w:rFonts w:cstheme="minorHAnsi"/>
          <w:i w:val="0"/>
          <w:spacing w:val="-5"/>
          <w:sz w:val="24"/>
          <w:szCs w:val="27"/>
          <w:bdr w:val="none" w:sz="0" w:space="0" w:color="auto" w:frame="1"/>
          <w:shd w:val="clear" w:color="auto" w:fill="FFFFFF"/>
        </w:rPr>
        <w:t xml:space="preserve">Support </w:t>
      </w:r>
      <w:r w:rsidRPr="00774C90">
        <w:rPr>
          <w:rStyle w:val="Emphasis"/>
          <w:rFonts w:cstheme="minorHAnsi"/>
          <w:i w:val="0"/>
          <w:spacing w:val="-5"/>
          <w:sz w:val="24"/>
          <w:szCs w:val="27"/>
          <w:bdr w:val="none" w:sz="0" w:space="0" w:color="auto" w:frame="1"/>
          <w:shd w:val="clear" w:color="auto" w:fill="FFFFFF"/>
        </w:rPr>
        <w:t xml:space="preserve">classroom teachers </w:t>
      </w:r>
      <w:r>
        <w:rPr>
          <w:rStyle w:val="Emphasis"/>
          <w:rFonts w:cstheme="minorHAnsi"/>
          <w:i w:val="0"/>
          <w:spacing w:val="-5"/>
          <w:sz w:val="24"/>
          <w:szCs w:val="27"/>
          <w:bdr w:val="none" w:sz="0" w:space="0" w:color="auto" w:frame="1"/>
          <w:shd w:val="clear" w:color="auto" w:fill="FFFFFF"/>
        </w:rPr>
        <w:t xml:space="preserve">to </w:t>
      </w:r>
      <w:r w:rsidRPr="00774C90">
        <w:rPr>
          <w:rStyle w:val="Emphasis"/>
          <w:rFonts w:cstheme="minorHAnsi"/>
          <w:i w:val="0"/>
          <w:spacing w:val="-5"/>
          <w:sz w:val="24"/>
          <w:szCs w:val="27"/>
          <w:bdr w:val="none" w:sz="0" w:space="0" w:color="auto" w:frame="1"/>
          <w:shd w:val="clear" w:color="auto" w:fill="FFFFFF"/>
        </w:rPr>
        <w:t>begin to integrate technology, not just as a substitution, but redefining and modifying their curriculum.</w:t>
      </w:r>
    </w:p>
    <w:p w14:paraId="430AC362" w14:textId="77777777" w:rsidR="004B51D5" w:rsidRDefault="004B51D5" w:rsidP="004B51D5">
      <w:pPr>
        <w:ind w:left="360"/>
      </w:pPr>
      <w:r w:rsidRPr="004B51D5">
        <w:rPr>
          <w:b/>
          <w:sz w:val="24"/>
        </w:rPr>
        <w:t>Evidence base supporting this initiative:</w:t>
      </w:r>
      <w:r w:rsidRPr="004B51D5">
        <w:rPr>
          <w:sz w:val="24"/>
        </w:rPr>
        <w:t xml:space="preserve"> </w:t>
      </w:r>
    </w:p>
    <w:p w14:paraId="0EF66D7B" w14:textId="77777777" w:rsidR="004B51D5" w:rsidRPr="004B51D5" w:rsidRDefault="004B51D5" w:rsidP="004B51D5">
      <w:pPr>
        <w:ind w:left="360"/>
        <w:rPr>
          <w:rStyle w:val="Emphasis"/>
          <w:i w:val="0"/>
          <w:iCs w:val="0"/>
        </w:rPr>
      </w:pPr>
      <w:r>
        <w:t xml:space="preserve">What Great Leaders </w:t>
      </w:r>
      <w:proofErr w:type="gramStart"/>
      <w:r>
        <w:t>Do!,</w:t>
      </w:r>
      <w:proofErr w:type="gramEnd"/>
      <w:r>
        <w:t xml:space="preserve"> Corwin, USA • Kouzes, J &amp; Posner, B, 2021 The Leadership Challenge, Jossey-Bass, USA</w:t>
      </w:r>
    </w:p>
    <w:p w14:paraId="1ED2CA39" w14:textId="77777777" w:rsidR="00774C90" w:rsidRDefault="00774C90" w:rsidP="00774C90">
      <w:pPr>
        <w:rPr>
          <w:rFonts w:cstheme="minorHAnsi"/>
          <w:b/>
          <w:sz w:val="28"/>
        </w:rPr>
      </w:pPr>
      <w:r w:rsidRPr="00774C90">
        <w:rPr>
          <w:rFonts w:cstheme="minorHAnsi"/>
          <w:b/>
          <w:sz w:val="28"/>
        </w:rPr>
        <w:t>Classroom Teacher</w:t>
      </w:r>
    </w:p>
    <w:p w14:paraId="17A4AB93" w14:textId="77777777" w:rsidR="00252C6B" w:rsidRDefault="00252C6B" w:rsidP="00252C6B">
      <w:pPr>
        <w:pStyle w:val="ListParagraph"/>
        <w:numPr>
          <w:ilvl w:val="0"/>
          <w:numId w:val="9"/>
        </w:numPr>
        <w:rPr>
          <w:rFonts w:cstheme="minorHAnsi"/>
          <w:sz w:val="24"/>
        </w:rPr>
      </w:pPr>
      <w:r w:rsidRPr="00252C6B">
        <w:rPr>
          <w:rFonts w:cstheme="minorHAnsi"/>
          <w:sz w:val="24"/>
        </w:rPr>
        <w:t xml:space="preserve">Provide a </w:t>
      </w:r>
      <w:r>
        <w:rPr>
          <w:rFonts w:cstheme="minorHAnsi"/>
          <w:sz w:val="24"/>
        </w:rPr>
        <w:t>thirteenth teacher to elevate oversized composite classes as consulted with by staff;</w:t>
      </w:r>
    </w:p>
    <w:p w14:paraId="2356E917" w14:textId="77777777" w:rsidR="00252C6B" w:rsidRDefault="00252C6B" w:rsidP="00252C6B">
      <w:pPr>
        <w:pStyle w:val="ListParagraph"/>
        <w:numPr>
          <w:ilvl w:val="0"/>
          <w:numId w:val="9"/>
        </w:numPr>
        <w:rPr>
          <w:rFonts w:cstheme="minorHAnsi"/>
          <w:sz w:val="24"/>
        </w:rPr>
      </w:pPr>
      <w:r>
        <w:rPr>
          <w:rFonts w:cstheme="minorHAnsi"/>
          <w:sz w:val="24"/>
        </w:rPr>
        <w:t>Creating a whole school approach that provides the right conditions to achieve excellence and lift outcomes;</w:t>
      </w:r>
    </w:p>
    <w:p w14:paraId="5838E428" w14:textId="77777777" w:rsidR="00252C6B" w:rsidRDefault="00252C6B" w:rsidP="00252C6B">
      <w:pPr>
        <w:pStyle w:val="ListParagraph"/>
        <w:numPr>
          <w:ilvl w:val="0"/>
          <w:numId w:val="9"/>
        </w:numPr>
        <w:rPr>
          <w:rFonts w:cstheme="minorHAnsi"/>
          <w:sz w:val="24"/>
        </w:rPr>
      </w:pPr>
      <w:r>
        <w:rPr>
          <w:rFonts w:cstheme="minorHAnsi"/>
          <w:sz w:val="24"/>
        </w:rPr>
        <w:t>Providing inclusive learning environments that support every student to manage their wellbeing and achieve success;</w:t>
      </w:r>
    </w:p>
    <w:p w14:paraId="1995B357" w14:textId="77777777" w:rsidR="004B51D5" w:rsidRPr="004B51D5" w:rsidRDefault="00252C6B" w:rsidP="00252C6B">
      <w:pPr>
        <w:pStyle w:val="ListParagraph"/>
        <w:numPr>
          <w:ilvl w:val="0"/>
          <w:numId w:val="9"/>
        </w:numPr>
        <w:rPr>
          <w:rFonts w:cstheme="minorHAnsi"/>
          <w:sz w:val="24"/>
        </w:rPr>
      </w:pPr>
      <w:r>
        <w:rPr>
          <w:rFonts w:cstheme="minorHAnsi"/>
          <w:sz w:val="24"/>
        </w:rPr>
        <w:t xml:space="preserve"> Providing learning opportunities and environments that promote student engagement.</w:t>
      </w:r>
      <w:r w:rsidRPr="00252C6B">
        <w:t xml:space="preserve"> </w:t>
      </w:r>
    </w:p>
    <w:p w14:paraId="1F0DDE29" w14:textId="77777777" w:rsidR="004B51D5" w:rsidRDefault="004B51D5" w:rsidP="004B51D5">
      <w:pPr>
        <w:ind w:left="360"/>
      </w:pPr>
      <w:r w:rsidRPr="004B51D5">
        <w:rPr>
          <w:b/>
          <w:sz w:val="24"/>
        </w:rPr>
        <w:t>Evidence base supporting this initiative:</w:t>
      </w:r>
      <w:r w:rsidRPr="004B51D5">
        <w:rPr>
          <w:sz w:val="24"/>
        </w:rPr>
        <w:t xml:space="preserve"> </w:t>
      </w:r>
    </w:p>
    <w:p w14:paraId="72107E4B" w14:textId="77777777" w:rsidR="00252C6B" w:rsidRDefault="00252C6B" w:rsidP="004B51D5">
      <w:pPr>
        <w:ind w:left="360"/>
      </w:pPr>
      <w:r>
        <w:t>Diamond, A 2010, ‘The Evidence Base for Improving School Outcomes by Addressing the Whole Child and by Addressing Skills and Attitudes, Not Just Content’. Early Education and Development, vol. 21, no. 5, pp 780-793</w:t>
      </w:r>
    </w:p>
    <w:p w14:paraId="7DC9F44F" w14:textId="77777777" w:rsidR="004B51D5" w:rsidRDefault="004B51D5" w:rsidP="004B51D5">
      <w:pPr>
        <w:shd w:val="clear" w:color="auto" w:fill="FFFF00"/>
        <w:ind w:left="360"/>
        <w:rPr>
          <w:rFonts w:cstheme="minorHAnsi"/>
          <w:b/>
          <w:sz w:val="32"/>
        </w:rPr>
      </w:pPr>
      <w:r w:rsidRPr="004B51D5">
        <w:rPr>
          <w:rFonts w:cstheme="minorHAnsi"/>
          <w:b/>
          <w:sz w:val="32"/>
        </w:rPr>
        <w:t>Our school will provide student outcomes by</w:t>
      </w:r>
    </w:p>
    <w:tbl>
      <w:tblPr>
        <w:tblStyle w:val="TableGrid"/>
        <w:tblW w:w="9937" w:type="dxa"/>
        <w:tblInd w:w="548" w:type="dxa"/>
        <w:tblLook w:val="04A0" w:firstRow="1" w:lastRow="0" w:firstColumn="1" w:lastColumn="0" w:noHBand="0" w:noVBand="1"/>
      </w:tblPr>
      <w:tblGrid>
        <w:gridCol w:w="4531"/>
        <w:gridCol w:w="5406"/>
      </w:tblGrid>
      <w:tr w:rsidR="004B51D5" w14:paraId="2DAC25A6" w14:textId="77777777" w:rsidTr="004B51D5">
        <w:tc>
          <w:tcPr>
            <w:tcW w:w="4531" w:type="dxa"/>
          </w:tcPr>
          <w:p w14:paraId="47AE7EA6" w14:textId="77777777" w:rsidR="004B51D5" w:rsidRDefault="004B51D5" w:rsidP="004B51D5">
            <w:pPr>
              <w:rPr>
                <w:rFonts w:cstheme="minorHAnsi"/>
                <w:sz w:val="32"/>
              </w:rPr>
            </w:pPr>
            <w:r>
              <w:rPr>
                <w:rFonts w:cstheme="minorHAnsi"/>
                <w:sz w:val="32"/>
              </w:rPr>
              <w:t>Literacy Coach</w:t>
            </w:r>
          </w:p>
        </w:tc>
        <w:tc>
          <w:tcPr>
            <w:tcW w:w="5406" w:type="dxa"/>
          </w:tcPr>
          <w:p w14:paraId="0C3D7B34" w14:textId="77777777" w:rsidR="004B51D5" w:rsidRDefault="004B51D5" w:rsidP="004B51D5">
            <w:pPr>
              <w:rPr>
                <w:rFonts w:cstheme="minorHAnsi"/>
                <w:sz w:val="32"/>
              </w:rPr>
            </w:pPr>
            <w:r>
              <w:rPr>
                <w:rFonts w:cstheme="minorHAnsi"/>
                <w:sz w:val="32"/>
              </w:rPr>
              <w:t>$20 000</w:t>
            </w:r>
          </w:p>
        </w:tc>
      </w:tr>
      <w:tr w:rsidR="004B51D5" w14:paraId="36C1498D" w14:textId="77777777" w:rsidTr="004B51D5">
        <w:tc>
          <w:tcPr>
            <w:tcW w:w="4531" w:type="dxa"/>
          </w:tcPr>
          <w:p w14:paraId="402D2E24" w14:textId="77777777" w:rsidR="004B51D5" w:rsidRDefault="004B51D5" w:rsidP="004B51D5">
            <w:pPr>
              <w:rPr>
                <w:rFonts w:cstheme="minorHAnsi"/>
                <w:sz w:val="32"/>
              </w:rPr>
            </w:pPr>
            <w:r>
              <w:rPr>
                <w:rFonts w:cstheme="minorHAnsi"/>
                <w:sz w:val="32"/>
              </w:rPr>
              <w:t>Technology Coach</w:t>
            </w:r>
          </w:p>
        </w:tc>
        <w:tc>
          <w:tcPr>
            <w:tcW w:w="5406" w:type="dxa"/>
          </w:tcPr>
          <w:p w14:paraId="204FF6F1" w14:textId="77777777" w:rsidR="004B51D5" w:rsidRDefault="004B51D5" w:rsidP="004B51D5">
            <w:pPr>
              <w:rPr>
                <w:rFonts w:cstheme="minorHAnsi"/>
                <w:sz w:val="32"/>
              </w:rPr>
            </w:pPr>
            <w:r>
              <w:rPr>
                <w:rFonts w:cstheme="minorHAnsi"/>
                <w:sz w:val="32"/>
              </w:rPr>
              <w:t>$ 10 000</w:t>
            </w:r>
          </w:p>
        </w:tc>
      </w:tr>
      <w:tr w:rsidR="004B51D5" w14:paraId="7AFC8683" w14:textId="77777777" w:rsidTr="004B51D5">
        <w:tc>
          <w:tcPr>
            <w:tcW w:w="4531" w:type="dxa"/>
          </w:tcPr>
          <w:p w14:paraId="302F836F" w14:textId="77777777" w:rsidR="004B51D5" w:rsidRDefault="004B51D5" w:rsidP="004B51D5">
            <w:pPr>
              <w:rPr>
                <w:rFonts w:cstheme="minorHAnsi"/>
                <w:sz w:val="32"/>
              </w:rPr>
            </w:pPr>
            <w:r>
              <w:rPr>
                <w:rFonts w:cstheme="minorHAnsi"/>
                <w:sz w:val="32"/>
              </w:rPr>
              <w:t xml:space="preserve">Teacher </w:t>
            </w:r>
          </w:p>
        </w:tc>
        <w:tc>
          <w:tcPr>
            <w:tcW w:w="5406" w:type="dxa"/>
          </w:tcPr>
          <w:p w14:paraId="29D211AB" w14:textId="77777777" w:rsidR="004B51D5" w:rsidRDefault="004B51D5" w:rsidP="004B51D5">
            <w:pPr>
              <w:rPr>
                <w:rFonts w:cstheme="minorHAnsi"/>
                <w:sz w:val="32"/>
              </w:rPr>
            </w:pPr>
            <w:r>
              <w:rPr>
                <w:rFonts w:cstheme="minorHAnsi"/>
                <w:sz w:val="32"/>
              </w:rPr>
              <w:t>$ 100 000</w:t>
            </w:r>
          </w:p>
        </w:tc>
      </w:tr>
    </w:tbl>
    <w:p w14:paraId="44C1550A" w14:textId="77777777" w:rsidR="004B51D5" w:rsidRPr="004B51D5" w:rsidRDefault="004B51D5" w:rsidP="004B51D5">
      <w:pPr>
        <w:rPr>
          <w:rFonts w:cstheme="minorHAnsi"/>
          <w:sz w:val="32"/>
        </w:rPr>
      </w:pPr>
    </w:p>
    <w:sectPr w:rsidR="004B51D5" w:rsidRPr="004B51D5" w:rsidSect="001403D6">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AA3"/>
    <w:multiLevelType w:val="hybridMultilevel"/>
    <w:tmpl w:val="F110AE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D03F1"/>
    <w:multiLevelType w:val="hybridMultilevel"/>
    <w:tmpl w:val="E4563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91070"/>
    <w:multiLevelType w:val="hybridMultilevel"/>
    <w:tmpl w:val="BC9060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7B3FB5"/>
    <w:multiLevelType w:val="hybridMultilevel"/>
    <w:tmpl w:val="A71E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7D394B"/>
    <w:multiLevelType w:val="hybridMultilevel"/>
    <w:tmpl w:val="40D6D2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812FBF"/>
    <w:multiLevelType w:val="hybridMultilevel"/>
    <w:tmpl w:val="CF8EFC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F512CA"/>
    <w:multiLevelType w:val="hybridMultilevel"/>
    <w:tmpl w:val="E4F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6841CB"/>
    <w:multiLevelType w:val="hybridMultilevel"/>
    <w:tmpl w:val="B6E2962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E1D6B9C"/>
    <w:multiLevelType w:val="hybridMultilevel"/>
    <w:tmpl w:val="268659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7"/>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BA"/>
    <w:rsid w:val="00047030"/>
    <w:rsid w:val="000F48B7"/>
    <w:rsid w:val="00135F75"/>
    <w:rsid w:val="001403D6"/>
    <w:rsid w:val="00252C6B"/>
    <w:rsid w:val="004B51D5"/>
    <w:rsid w:val="005940BA"/>
    <w:rsid w:val="00686256"/>
    <w:rsid w:val="0069051C"/>
    <w:rsid w:val="006B34A1"/>
    <w:rsid w:val="00774C90"/>
    <w:rsid w:val="009720B1"/>
    <w:rsid w:val="00CD2A08"/>
    <w:rsid w:val="00DB1FCF"/>
    <w:rsid w:val="00EA184B"/>
    <w:rsid w:val="00F65087"/>
    <w:rsid w:val="00F868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E67B"/>
  <w15:chartTrackingRefBased/>
  <w15:docId w15:val="{3E93D4CC-C35B-4A8C-91E2-D12AA2B4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75"/>
    <w:pPr>
      <w:ind w:left="720"/>
      <w:contextualSpacing/>
    </w:pPr>
  </w:style>
  <w:style w:type="character" w:styleId="Emphasis">
    <w:name w:val="Emphasis"/>
    <w:basedOn w:val="DefaultParagraphFont"/>
    <w:uiPriority w:val="20"/>
    <w:qFormat/>
    <w:rsid w:val="00774C90"/>
    <w:rPr>
      <w:i/>
      <w:iCs/>
    </w:rPr>
  </w:style>
  <w:style w:type="table" w:styleId="TableGrid">
    <w:name w:val="Table Grid"/>
    <w:basedOn w:val="TableNormal"/>
    <w:uiPriority w:val="39"/>
    <w:rsid w:val="004B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880BB9D95E4245995A3D83D95204C6" ma:contentTypeVersion="14" ma:contentTypeDescription="Create a new document." ma:contentTypeScope="" ma:versionID="82c08d67414db9ba9c25a96b9f454918">
  <xsd:schema xmlns:xsd="http://www.w3.org/2001/XMLSchema" xmlns:xs="http://www.w3.org/2001/XMLSchema" xmlns:p="http://schemas.microsoft.com/office/2006/metadata/properties" xmlns:ns1="http://schemas.microsoft.com/sharepoint/v3" xmlns:ns2="57aa3a87-fb59-459d-9b62-cd8e33bcf2e8" targetNamespace="http://schemas.microsoft.com/office/2006/metadata/properties" ma:root="true" ma:fieldsID="2188011227c1c400a9083eda403a122d" ns1:_="" ns2:_="">
    <xsd:import namespace="http://schemas.microsoft.com/sharepoint/v3"/>
    <xsd:import namespace="57aa3a87-fb59-459d-9b62-cd8e33bcf2e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aa3a87-fb59-459d-9b62-cd8e33bcf2e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57aa3a87-fb59-459d-9b62-cd8e33bcf2e8">
      <UserInfo>
        <DisplayName>MURRELL, Ben</DisplayName>
        <AccountId>80</AccountId>
        <AccountType/>
      </UserInfo>
    </PPModeratedBy>
    <PPContentAuthor xmlns="57aa3a87-fb59-459d-9b62-cd8e33bcf2e8">
      <UserInfo>
        <DisplayName>MURRELL, Ben</DisplayName>
        <AccountId>80</AccountId>
        <AccountType/>
      </UserInfo>
    </PPContentAuthor>
    <PPSubmittedDate xmlns="57aa3a87-fb59-459d-9b62-cd8e33bcf2e8">2023-06-07T02:46:56+00:00</PPSubmittedDate>
    <PPSubmittedBy xmlns="57aa3a87-fb59-459d-9b62-cd8e33bcf2e8">
      <UserInfo>
        <DisplayName>MURRELL, Ben</DisplayName>
        <AccountId>80</AccountId>
        <AccountType/>
      </UserInfo>
    </PPSubmittedBy>
    <PPReviewDate xmlns="57aa3a87-fb59-459d-9b62-cd8e33bcf2e8">2024-06-05T14:00:00+00:00</PPReviewDate>
    <PPLastReviewedBy xmlns="57aa3a87-fb59-459d-9b62-cd8e33bcf2e8">
      <UserInfo>
        <DisplayName>MURRELL, Ben</DisplayName>
        <AccountId>80</AccountId>
        <AccountType/>
      </UserInfo>
    </PPLastReviewedBy>
    <PPPublishedNotificationAddresses xmlns="57aa3a87-fb59-459d-9b62-cd8e33bcf2e8" xsi:nil="true"/>
    <PPContentOwner xmlns="57aa3a87-fb59-459d-9b62-cd8e33bcf2e8">
      <UserInfo>
        <DisplayName>MURRELL, Ben</DisplayName>
        <AccountId>80</AccountId>
        <AccountType/>
      </UserInfo>
    </PPContentOwner>
    <PublishingExpirationDate xmlns="http://schemas.microsoft.com/sharepoint/v3" xsi:nil="true"/>
    <PublishingStartDate xmlns="http://schemas.microsoft.com/sharepoint/v3" xsi:nil="true"/>
    <PPContentApprover xmlns="57aa3a87-fb59-459d-9b62-cd8e33bcf2e8">
      <UserInfo>
        <DisplayName>MURRELL, Ben</DisplayName>
        <AccountId>80</AccountId>
        <AccountType/>
      </UserInfo>
    </PPContentApprover>
    <PPModeratedDate xmlns="57aa3a87-fb59-459d-9b62-cd8e33bcf2e8">2023-06-07T02:47:13+00:00</PPModeratedDate>
    <PPLastReviewedDate xmlns="57aa3a87-fb59-459d-9b62-cd8e33bcf2e8">2023-06-07T02:47:13+00:00</PPLastReviewedDate>
    <PPReferenceNumber xmlns="57aa3a87-fb59-459d-9b62-cd8e33bcf2e8" xsi:nil="true"/>
  </documentManagement>
</p:properties>
</file>

<file path=customXml/itemProps1.xml><?xml version="1.0" encoding="utf-8"?>
<ds:datastoreItem xmlns:ds="http://schemas.openxmlformats.org/officeDocument/2006/customXml" ds:itemID="{E585D03B-D947-45DD-BC6E-948F8D88BE1D}"/>
</file>

<file path=customXml/itemProps2.xml><?xml version="1.0" encoding="utf-8"?>
<ds:datastoreItem xmlns:ds="http://schemas.openxmlformats.org/officeDocument/2006/customXml" ds:itemID="{4081C668-8CA6-4FBD-B4F3-28F069B54B12}"/>
</file>

<file path=customXml/itemProps3.xml><?xml version="1.0" encoding="utf-8"?>
<ds:datastoreItem xmlns:ds="http://schemas.openxmlformats.org/officeDocument/2006/customXml" ds:itemID="{323BDFEE-E6F0-4012-AA33-BE9CDDC6BF74}"/>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Megan (mreev46)</dc:creator>
  <cp:keywords/>
  <dc:description/>
  <cp:lastModifiedBy>KORST, Rachel (rkors1)</cp:lastModifiedBy>
  <cp:revision>4</cp:revision>
  <cp:lastPrinted>2023-01-15T22:53:00Z</cp:lastPrinted>
  <dcterms:created xsi:type="dcterms:W3CDTF">2022-11-22T21:53:00Z</dcterms:created>
  <dcterms:modified xsi:type="dcterms:W3CDTF">2023-01-15T22:54:00Z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0x01010005880BB9D95E4245995A3D83D95204C6</vt:lpwstr>
  </property>
</Properties>
</file>